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7C" w:rsidRPr="000E417B" w:rsidRDefault="002E237C" w:rsidP="000E417B">
      <w:pPr>
        <w:jc w:val="both"/>
        <w:rPr>
          <w:sz w:val="28"/>
          <w:szCs w:val="28"/>
        </w:rPr>
      </w:pPr>
    </w:p>
    <w:p w:rsidR="00615EC2" w:rsidRPr="000E417B" w:rsidRDefault="00615EC2" w:rsidP="000E41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17B">
        <w:rPr>
          <w:rFonts w:ascii="Times New Roman" w:hAnsi="Times New Roman" w:cs="Times New Roman"/>
          <w:b/>
          <w:sz w:val="28"/>
          <w:szCs w:val="28"/>
        </w:rPr>
        <w:t>К вопросу о причинах коррупции в государственном управлении Российской Федерации</w:t>
      </w:r>
    </w:p>
    <w:p w:rsidR="00615EC2" w:rsidRPr="000E417B" w:rsidRDefault="00615EC2" w:rsidP="000E417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0E417B">
        <w:rPr>
          <w:sz w:val="28"/>
          <w:szCs w:val="28"/>
        </w:rPr>
        <w:t>Как мы знаем, все явления на сегодняшний день являются следствием, каких либо событий или процессов, т.е. следствием каких либо причин, коррупция в государственном управлении не является исключением она, как и другие социальные явления имеет свои причины.</w:t>
      </w:r>
    </w:p>
    <w:p w:rsidR="00615EC2" w:rsidRPr="000E417B" w:rsidRDefault="00615EC2" w:rsidP="000E417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417B">
        <w:rPr>
          <w:sz w:val="28"/>
          <w:szCs w:val="28"/>
        </w:rPr>
        <w:t>На сегодняшний день учеными выдвинуто множество гипотез по поводу того, что является причинами столь высокого уровня коррупции в государственном управлении нашего государства.</w:t>
      </w:r>
    </w:p>
    <w:p w:rsidR="00615EC2" w:rsidRPr="000E417B" w:rsidRDefault="00615EC2" w:rsidP="000E417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417B">
        <w:rPr>
          <w:sz w:val="28"/>
          <w:szCs w:val="28"/>
        </w:rPr>
        <w:t>Коррупция на сегодняшний день является сложным и неоднозначным явлением. Так и ее причины являются разнообразными и многочисленными.</w:t>
      </w:r>
    </w:p>
    <w:p w:rsidR="00615EC2" w:rsidRPr="000E417B" w:rsidRDefault="00615EC2" w:rsidP="000E41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417B">
        <w:rPr>
          <w:sz w:val="28"/>
          <w:szCs w:val="28"/>
        </w:rPr>
        <w:t>На сегодняшний день основными факторами, детерминирующими коррупционную преступность, являются следующие причины и условия:</w:t>
      </w:r>
    </w:p>
    <w:p w:rsidR="00615EC2" w:rsidRPr="000E417B" w:rsidRDefault="00615EC2" w:rsidP="000E41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417B">
        <w:rPr>
          <w:sz w:val="28"/>
          <w:szCs w:val="28"/>
        </w:rPr>
        <w:t>1) правовые</w:t>
      </w:r>
    </w:p>
    <w:p w:rsidR="00615EC2" w:rsidRPr="000E417B" w:rsidRDefault="00615EC2" w:rsidP="000E41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417B">
        <w:rPr>
          <w:sz w:val="28"/>
          <w:szCs w:val="28"/>
        </w:rPr>
        <w:t>2) организационно-управленческие</w:t>
      </w:r>
    </w:p>
    <w:p w:rsidR="00615EC2" w:rsidRPr="000E417B" w:rsidRDefault="00615EC2" w:rsidP="000E41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417B">
        <w:rPr>
          <w:sz w:val="28"/>
          <w:szCs w:val="28"/>
        </w:rPr>
        <w:t>3) социально экономические</w:t>
      </w:r>
    </w:p>
    <w:p w:rsidR="00615EC2" w:rsidRPr="000E417B" w:rsidRDefault="00615EC2" w:rsidP="000E417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E417B">
        <w:rPr>
          <w:sz w:val="28"/>
          <w:szCs w:val="28"/>
        </w:rPr>
        <w:t>4) нравственно-психологические</w:t>
      </w:r>
    </w:p>
    <w:p w:rsidR="00615EC2" w:rsidRPr="000E417B" w:rsidRDefault="00615EC2" w:rsidP="000E417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417B">
        <w:rPr>
          <w:sz w:val="28"/>
          <w:szCs w:val="28"/>
        </w:rPr>
        <w:t>В литературе по борьбе с коррупцией как отечественной, так и зарубежной выделяется такая организационно-управленческая причина, как низкая эффективность деятельности контролирующих, правоохранительных и государственных органов. Во многом это обусловлено тем, что указанные органы, которые призваны противодействовать коррупции различными средствами, данными им государством, сами не свободны от этого порока.</w:t>
      </w:r>
    </w:p>
    <w:p w:rsidR="00615EC2" w:rsidRPr="000E417B" w:rsidRDefault="00615EC2" w:rsidP="000E417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417B">
        <w:rPr>
          <w:sz w:val="28"/>
          <w:szCs w:val="28"/>
        </w:rPr>
        <w:t>Так же коррупция в органах государственного управления напрямую зависит от доступа должностных лиц к материальным ресурсам, таким как бюджет, муниципальная или государственная собственность и т.д.</w:t>
      </w:r>
    </w:p>
    <w:p w:rsidR="00615EC2" w:rsidRPr="000E417B" w:rsidRDefault="00615EC2" w:rsidP="000E417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417B">
        <w:rPr>
          <w:sz w:val="28"/>
          <w:szCs w:val="28"/>
        </w:rPr>
        <w:t>Специфика причин коррупции в государственном управлении в России является слабая судебная система, традиционное подчинение должностных лиц не закону, а инструкциям и начальнику, привычная ориентация органов правоохранительной системы на защиту исключительно «интересов государства» и «общественной собственности», неразвитость правового сознания населения и др.</w:t>
      </w:r>
    </w:p>
    <w:p w:rsidR="00615EC2" w:rsidRPr="000E417B" w:rsidRDefault="00615EC2" w:rsidP="000E417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417B">
        <w:rPr>
          <w:sz w:val="28"/>
          <w:szCs w:val="28"/>
        </w:rPr>
        <w:t>Один из важнейших факторов, высокого уровня коррупции в государственном управлении является неразвитое гражданское общество. Общество на сегодняшний день не до конца понимает весь вред причиняемый коррупционными преступлениями. Многие граждане нашей страны безразлично относятся к коррупции в государственном управлении. Люди в силу исторических предпосылок и менталитета свыкаются с привилегированностью коррупционеров и тех, кто занимается подкупом.</w:t>
      </w:r>
    </w:p>
    <w:p w:rsidR="00615EC2" w:rsidRPr="000E417B" w:rsidRDefault="00615EC2" w:rsidP="000E417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417B">
        <w:rPr>
          <w:sz w:val="28"/>
          <w:szCs w:val="28"/>
        </w:rPr>
        <w:t>Все же необходимо отметить, что некоторые граждане занимают активную позицию в сфере борьбы с коррупцией, однако данные лица зачастую боятся обращаться в правоохранительные органы по причине низкого уровня доверия к правоохранительным органам.</w:t>
      </w:r>
    </w:p>
    <w:p w:rsidR="00615EC2" w:rsidRPr="000E417B" w:rsidRDefault="00615EC2" w:rsidP="000E417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417B">
        <w:rPr>
          <w:sz w:val="28"/>
          <w:szCs w:val="28"/>
        </w:rPr>
        <w:t>Коррупция в государственном управлении крайне отрицательно сказывается на экономическом развитии регионов, с каждым годом увеличивая глубину расслоения доходов граждан, т.е. каждый факт коррупции, появляется все больше богатых и бедных. Подобная тенденция грозит тем, что средний слой как основа функционирования рыночной системы в России исчезнет окончательно.</w:t>
      </w:r>
    </w:p>
    <w:p w:rsidR="00615EC2" w:rsidRPr="000E417B" w:rsidRDefault="00615EC2" w:rsidP="000E417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417B">
        <w:rPr>
          <w:sz w:val="28"/>
          <w:szCs w:val="28"/>
        </w:rPr>
        <w:lastRenderedPageBreak/>
        <w:t>К психологическим причинам коррупционного поведения можно отнести низкий уровень морального и нравственного развития как граждан дающих взятку, так и должностных лиц получающих ее. В целом гражданин, совершая коррупционное преступление, предает не только государство, но и общество в целом.</w:t>
      </w:r>
    </w:p>
    <w:p w:rsidR="00615EC2" w:rsidRPr="000E417B" w:rsidRDefault="00615EC2" w:rsidP="000E417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E417B">
        <w:rPr>
          <w:sz w:val="28"/>
          <w:szCs w:val="28"/>
        </w:rPr>
        <w:t>Оглядываясь на сегодняшнее состояние коррупции в государственном управлении можно сказать, что в нашем государстве низкий уровень морального и нравственного развития, и преодолеть подобное состояние общества можно лишь должным образом воспитывая будущих граждан нашей страны, вырабатывая в них уважительное или даже щепетильное отношение к закону.</w:t>
      </w:r>
    </w:p>
    <w:p w:rsidR="00615EC2" w:rsidRPr="00615EC2" w:rsidRDefault="00615EC2" w:rsidP="00615EC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5EC2" w:rsidRPr="00615EC2" w:rsidSect="00615EC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744E"/>
    <w:rsid w:val="000E417B"/>
    <w:rsid w:val="002E237C"/>
    <w:rsid w:val="00615EC2"/>
    <w:rsid w:val="0065744E"/>
    <w:rsid w:val="00BA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4</cp:revision>
  <dcterms:created xsi:type="dcterms:W3CDTF">2018-09-27T09:48:00Z</dcterms:created>
  <dcterms:modified xsi:type="dcterms:W3CDTF">2018-10-19T05:59:00Z</dcterms:modified>
</cp:coreProperties>
</file>